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73FAB" w14:textId="77777777" w:rsidR="002554BB" w:rsidRDefault="002554BB" w:rsidP="00547A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F21CCA" w14:textId="77777777" w:rsidR="00133825" w:rsidRDefault="00133825" w:rsidP="0013382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E0CD859" w14:textId="77777777" w:rsidR="00A70F82" w:rsidRPr="00935434" w:rsidRDefault="00A70F82" w:rsidP="00A70F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434">
        <w:rPr>
          <w:rFonts w:ascii="Times New Roman" w:hAnsi="Times New Roman" w:cs="Times New Roman"/>
          <w:b/>
          <w:sz w:val="28"/>
          <w:szCs w:val="28"/>
        </w:rPr>
        <w:t>APPEL A MANIFESTATION D’INTERET (AMI)</w:t>
      </w:r>
    </w:p>
    <w:p w14:paraId="4DD4DCB2" w14:textId="77777777" w:rsidR="00A70F82" w:rsidRPr="00935434" w:rsidRDefault="00A70F82" w:rsidP="00A70F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434">
        <w:rPr>
          <w:rFonts w:ascii="Times New Roman" w:hAnsi="Times New Roman" w:cs="Times New Roman"/>
          <w:b/>
          <w:sz w:val="28"/>
          <w:szCs w:val="28"/>
        </w:rPr>
        <w:t xml:space="preserve">POUR L’ELABORATION </w:t>
      </w:r>
    </w:p>
    <w:p w14:paraId="7A2376FF" w14:textId="77777777" w:rsidR="00A70F82" w:rsidRPr="00935434" w:rsidRDefault="00A70F82" w:rsidP="00A70F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434">
        <w:rPr>
          <w:rFonts w:ascii="Times New Roman" w:hAnsi="Times New Roman" w:cs="Times New Roman"/>
          <w:b/>
          <w:sz w:val="28"/>
          <w:szCs w:val="28"/>
        </w:rPr>
        <w:t>D’UN PROTOCOLE DE COOPERATION NATIONAL</w:t>
      </w:r>
    </w:p>
    <w:p w14:paraId="3D9908C7" w14:textId="77777777" w:rsidR="00A70F82" w:rsidRDefault="00A70F82" w:rsidP="00A70F82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5569A">
        <w:rPr>
          <w:rFonts w:ascii="Times New Roman" w:hAnsi="Times New Roman" w:cs="Times New Roman"/>
          <w:i/>
          <w:sz w:val="20"/>
          <w:szCs w:val="20"/>
        </w:rPr>
        <w:t>Conformément à l’article 66 de la Loi OTSS relatif au dispositif des protocoles de coopération entre professionnels de santé</w:t>
      </w:r>
    </w:p>
    <w:p w14:paraId="32F282C0" w14:textId="77777777" w:rsidR="00A70F82" w:rsidRDefault="00A70F82" w:rsidP="00A70F82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A90">
        <w:rPr>
          <w:rFonts w:ascii="Times New Roman" w:hAnsi="Times New Roman" w:cs="Times New Roman"/>
          <w:b/>
          <w:sz w:val="24"/>
          <w:szCs w:val="24"/>
          <w:u w:val="single"/>
        </w:rPr>
        <w:t>Thématique cible</w:t>
      </w:r>
      <w:r w:rsidRPr="00105A90">
        <w:rPr>
          <w:rFonts w:ascii="Times New Roman" w:hAnsi="Times New Roman" w:cs="Times New Roman"/>
          <w:b/>
          <w:sz w:val="24"/>
          <w:szCs w:val="24"/>
        </w:rPr>
        <w:t xml:space="preserve"> : </w:t>
      </w:r>
      <w:r>
        <w:rPr>
          <w:rFonts w:cstheme="minorHAnsi"/>
          <w:szCs w:val="24"/>
          <w:shd w:val="clear" w:color="auto" w:fill="FFFFFF"/>
        </w:rPr>
        <w:t>prévention des lésions des pieds chez les diabétiques.</w:t>
      </w:r>
    </w:p>
    <w:p w14:paraId="1C8ECC08" w14:textId="77777777" w:rsidR="00A70F82" w:rsidRDefault="00A70F82" w:rsidP="00A70F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35FEF0" w14:textId="3834E0E1" w:rsidR="00A70F82" w:rsidRPr="00AE46FC" w:rsidRDefault="00A70F82" w:rsidP="00A70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231B5B">
        <w:rPr>
          <w:rFonts w:ascii="Times New Roman" w:hAnsi="Times New Roman" w:cs="Times New Roman"/>
          <w:b/>
        </w:rPr>
        <w:t>Date de publication de l’AMI</w:t>
      </w:r>
      <w:r w:rsidRPr="00AE46FC">
        <w:rPr>
          <w:rFonts w:ascii="Times New Roman" w:hAnsi="Times New Roman" w:cs="Times New Roman"/>
        </w:rPr>
        <w:t xml:space="preserve"> : </w:t>
      </w:r>
      <w:r>
        <w:rPr>
          <w:rFonts w:ascii="Times New Roman" w:hAnsi="Times New Roman" w:cs="Times New Roman"/>
        </w:rPr>
        <w:t xml:space="preserve">07/06 /2022 </w:t>
      </w:r>
    </w:p>
    <w:p w14:paraId="0B82013A" w14:textId="5FA3E91C" w:rsidR="00A70F82" w:rsidRDefault="00A70F82" w:rsidP="00A70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231B5B">
        <w:rPr>
          <w:rFonts w:ascii="Times New Roman" w:hAnsi="Times New Roman" w:cs="Times New Roman"/>
          <w:b/>
        </w:rPr>
        <w:t>Date de clôture des candidatures</w:t>
      </w:r>
      <w:r w:rsidRPr="00AE46FC">
        <w:rPr>
          <w:rFonts w:ascii="Times New Roman" w:hAnsi="Times New Roman" w:cs="Times New Roman"/>
        </w:rPr>
        <w:t> :</w:t>
      </w:r>
      <w:r>
        <w:rPr>
          <w:rFonts w:ascii="Times New Roman" w:hAnsi="Times New Roman" w:cs="Times New Roman"/>
        </w:rPr>
        <w:t xml:space="preserve">   29/07/2022</w:t>
      </w:r>
    </w:p>
    <w:p w14:paraId="1575BEDA" w14:textId="77777777" w:rsidR="00A70F82" w:rsidRPr="00AE46FC" w:rsidRDefault="00A70F82" w:rsidP="00A70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DB4E4D">
        <w:rPr>
          <w:rFonts w:ascii="Times New Roman" w:hAnsi="Times New Roman" w:cs="Times New Roman"/>
          <w:b/>
        </w:rPr>
        <w:t>Date de sélection de l’équipe projet</w:t>
      </w:r>
      <w:r>
        <w:rPr>
          <w:rFonts w:ascii="Times New Roman" w:hAnsi="Times New Roman" w:cs="Times New Roman"/>
        </w:rPr>
        <w:t> (</w:t>
      </w:r>
      <w:r w:rsidRPr="00837D51">
        <w:rPr>
          <w:rFonts w:ascii="Times New Roman" w:hAnsi="Times New Roman" w:cs="Times New Roman"/>
          <w:i/>
        </w:rPr>
        <w:t>l’équipe projet sélectionnée pourra</w:t>
      </w:r>
      <w:r>
        <w:rPr>
          <w:rFonts w:ascii="Times New Roman" w:hAnsi="Times New Roman" w:cs="Times New Roman"/>
          <w:i/>
        </w:rPr>
        <w:t xml:space="preserve"> le cas échéant</w:t>
      </w:r>
      <w:r w:rsidRPr="00837D51">
        <w:rPr>
          <w:rFonts w:ascii="Times New Roman" w:hAnsi="Times New Roman" w:cs="Times New Roman"/>
          <w:i/>
        </w:rPr>
        <w:t xml:space="preserve"> regrouper plusieurs </w:t>
      </w:r>
      <w:r>
        <w:rPr>
          <w:rFonts w:ascii="Times New Roman" w:hAnsi="Times New Roman" w:cs="Times New Roman"/>
          <w:i/>
        </w:rPr>
        <w:t>équipes candidates</w:t>
      </w:r>
      <w:r w:rsidRPr="00837D51">
        <w:rPr>
          <w:rFonts w:ascii="Times New Roman" w:hAnsi="Times New Roman" w:cs="Times New Roman"/>
          <w:i/>
        </w:rPr>
        <w:t xml:space="preserve"> à la suite de</w:t>
      </w:r>
      <w:r>
        <w:rPr>
          <w:rFonts w:ascii="Times New Roman" w:hAnsi="Times New Roman" w:cs="Times New Roman"/>
          <w:i/>
        </w:rPr>
        <w:t xml:space="preserve"> la</w:t>
      </w:r>
      <w:r w:rsidRPr="00837D51">
        <w:rPr>
          <w:rFonts w:ascii="Times New Roman" w:hAnsi="Times New Roman" w:cs="Times New Roman"/>
          <w:i/>
        </w:rPr>
        <w:t xml:space="preserve"> sélection</w:t>
      </w:r>
      <w:r>
        <w:rPr>
          <w:rFonts w:ascii="Times New Roman" w:hAnsi="Times New Roman" w:cs="Times New Roman"/>
          <w:i/>
        </w:rPr>
        <w:t xml:space="preserve"> effectuée par le Comité National des Coopérations Interprofessionnelles - CNCI</w:t>
      </w:r>
      <w:r>
        <w:rPr>
          <w:rFonts w:ascii="Times New Roman" w:hAnsi="Times New Roman" w:cs="Times New Roman"/>
        </w:rPr>
        <w:t xml:space="preserve">) : </w:t>
      </w:r>
    </w:p>
    <w:p w14:paraId="61276E2F" w14:textId="77777777" w:rsidR="00A70F82" w:rsidRDefault="00A70F82" w:rsidP="00A70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0245F6">
        <w:rPr>
          <w:rFonts w:ascii="Times New Roman" w:hAnsi="Times New Roman" w:cs="Times New Roman"/>
          <w:b/>
        </w:rPr>
        <w:t>Candidature</w:t>
      </w:r>
      <w:r w:rsidRPr="00AE46FC">
        <w:rPr>
          <w:rFonts w:ascii="Times New Roman" w:hAnsi="Times New Roman" w:cs="Times New Roman"/>
        </w:rPr>
        <w:t xml:space="preserve"> : </w:t>
      </w:r>
      <w:r>
        <w:rPr>
          <w:rFonts w:ascii="Times New Roman" w:hAnsi="Times New Roman" w:cs="Times New Roman"/>
        </w:rPr>
        <w:t xml:space="preserve">toute équipe composée de professionnels de santé directement concernés par l’AMI (cf. rubrique « professions concernées ») et </w:t>
      </w:r>
      <w:r w:rsidRPr="00FD52FA">
        <w:rPr>
          <w:rFonts w:ascii="Times New Roman" w:hAnsi="Times New Roman" w:cs="Times New Roman"/>
        </w:rPr>
        <w:t xml:space="preserve">volontaire </w:t>
      </w:r>
      <w:r>
        <w:rPr>
          <w:rFonts w:ascii="Times New Roman" w:hAnsi="Times New Roman" w:cs="Times New Roman"/>
        </w:rPr>
        <w:t>pour rédiger à la suite de la sélection, le projet définitif du protocole de coopération.</w:t>
      </w:r>
    </w:p>
    <w:p w14:paraId="40BAFBBB" w14:textId="77777777" w:rsidR="00A70F82" w:rsidRPr="00AE46FC" w:rsidRDefault="00A70F82" w:rsidP="00A70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1F662D">
        <w:rPr>
          <w:rFonts w:ascii="Times New Roman" w:hAnsi="Times New Roman" w:cs="Times New Roman"/>
          <w:b/>
        </w:rPr>
        <w:t>Engagement de l’équipe candidate</w:t>
      </w:r>
      <w:r>
        <w:rPr>
          <w:rFonts w:ascii="Times New Roman" w:hAnsi="Times New Roman" w:cs="Times New Roman"/>
        </w:rPr>
        <w:t> : élaborer le</w:t>
      </w:r>
      <w:r w:rsidRPr="006937A5">
        <w:rPr>
          <w:rFonts w:ascii="Times New Roman" w:hAnsi="Times New Roman" w:cs="Times New Roman"/>
        </w:rPr>
        <w:t xml:space="preserve"> protocole avec l’appui du Comité National des Coopérations Interprofessionnelles </w:t>
      </w:r>
      <w:r>
        <w:rPr>
          <w:rFonts w:ascii="Times New Roman" w:hAnsi="Times New Roman" w:cs="Times New Roman"/>
        </w:rPr>
        <w:t xml:space="preserve">(CNCI), </w:t>
      </w:r>
      <w:r>
        <w:rPr>
          <w:sz w:val="21"/>
          <w:szCs w:val="21"/>
        </w:rPr>
        <w:t xml:space="preserve">et </w:t>
      </w:r>
      <w:r w:rsidRPr="00F949E2">
        <w:rPr>
          <w:sz w:val="21"/>
          <w:szCs w:val="21"/>
        </w:rPr>
        <w:t>des conseils nationaux professionnels et des ordres des professions concernées</w:t>
      </w:r>
      <w:r>
        <w:rPr>
          <w:sz w:val="21"/>
          <w:szCs w:val="21"/>
        </w:rPr>
        <w:t>,</w:t>
      </w:r>
      <w:r>
        <w:rPr>
          <w:rFonts w:ascii="Times New Roman" w:hAnsi="Times New Roman" w:cs="Times New Roman"/>
        </w:rPr>
        <w:t xml:space="preserve"> </w:t>
      </w:r>
      <w:r w:rsidRPr="006937A5">
        <w:rPr>
          <w:rFonts w:ascii="Times New Roman" w:hAnsi="Times New Roman" w:cs="Times New Roman"/>
        </w:rPr>
        <w:t>et en coopération avec les autres équipes éventuellement sélectionnées</w:t>
      </w:r>
      <w:r w:rsidRPr="006937A5" w:rsidDel="006937A5">
        <w:rPr>
          <w:rFonts w:ascii="Times New Roman" w:hAnsi="Times New Roman" w:cs="Times New Roman"/>
        </w:rPr>
        <w:t xml:space="preserve"> </w:t>
      </w:r>
    </w:p>
    <w:p w14:paraId="60581C09" w14:textId="77777777" w:rsidR="00A70F82" w:rsidRDefault="00A70F82" w:rsidP="00A70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Critères de recevabilité et de s</w:t>
      </w:r>
      <w:r w:rsidRPr="000245F6">
        <w:rPr>
          <w:rFonts w:ascii="Times New Roman" w:hAnsi="Times New Roman" w:cs="Times New Roman"/>
          <w:b/>
        </w:rPr>
        <w:t>élection des candidatures</w:t>
      </w:r>
      <w:r w:rsidRPr="00AE46FC">
        <w:rPr>
          <w:rFonts w:ascii="Times New Roman" w:hAnsi="Times New Roman" w:cs="Times New Roman"/>
        </w:rPr>
        <w:t xml:space="preserve"> : sous réserve de la complétude du formulaire à renseigner en </w:t>
      </w:r>
      <w:r>
        <w:rPr>
          <w:rFonts w:ascii="Times New Roman" w:hAnsi="Times New Roman" w:cs="Times New Roman"/>
        </w:rPr>
        <w:t>annexe</w:t>
      </w:r>
      <w:r w:rsidRPr="00AE46FC">
        <w:rPr>
          <w:rFonts w:ascii="Times New Roman" w:hAnsi="Times New Roman" w:cs="Times New Roman"/>
        </w:rPr>
        <w:t xml:space="preserve"> et des pièces obligatoires </w:t>
      </w:r>
      <w:r>
        <w:rPr>
          <w:rFonts w:ascii="Times New Roman" w:hAnsi="Times New Roman" w:cs="Times New Roman"/>
        </w:rPr>
        <w:t>à fournir</w:t>
      </w:r>
      <w:r w:rsidRPr="00AE46FC">
        <w:rPr>
          <w:rFonts w:ascii="Times New Roman" w:hAnsi="Times New Roman" w:cs="Times New Roman"/>
        </w:rPr>
        <w:t xml:space="preserve">, les </w:t>
      </w:r>
      <w:r>
        <w:rPr>
          <w:rFonts w:ascii="Times New Roman" w:hAnsi="Times New Roman" w:cs="Times New Roman"/>
        </w:rPr>
        <w:t>réponses</w:t>
      </w:r>
      <w:r w:rsidRPr="00AE46FC">
        <w:rPr>
          <w:rFonts w:ascii="Times New Roman" w:hAnsi="Times New Roman" w:cs="Times New Roman"/>
        </w:rPr>
        <w:t xml:space="preserve"> seront étudié</w:t>
      </w:r>
      <w:r>
        <w:rPr>
          <w:rFonts w:ascii="Times New Roman" w:hAnsi="Times New Roman" w:cs="Times New Roman"/>
        </w:rPr>
        <w:t>e</w:t>
      </w:r>
      <w:r w:rsidRPr="00AE46FC">
        <w:rPr>
          <w:rFonts w:ascii="Times New Roman" w:hAnsi="Times New Roman" w:cs="Times New Roman"/>
        </w:rPr>
        <w:t xml:space="preserve">s par le </w:t>
      </w:r>
      <w:r>
        <w:rPr>
          <w:rFonts w:ascii="Times New Roman" w:hAnsi="Times New Roman" w:cs="Times New Roman"/>
        </w:rPr>
        <w:t>CNCI</w:t>
      </w:r>
      <w:r w:rsidRPr="00AE46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dont le fonctionnement est fixé par le décret n° 2020-140 du 21 février 2020 selon :</w:t>
      </w:r>
    </w:p>
    <w:p w14:paraId="2F385CB6" w14:textId="77777777" w:rsidR="00A70F82" w:rsidRPr="008068D8" w:rsidRDefault="00A70F82" w:rsidP="00A70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tab/>
        <w:t>le r</w:t>
      </w:r>
      <w:r w:rsidRPr="008068D8">
        <w:rPr>
          <w:rFonts w:ascii="Times New Roman" w:hAnsi="Times New Roman" w:cs="Times New Roman"/>
        </w:rPr>
        <w:t>espect du délai de réponse</w:t>
      </w:r>
    </w:p>
    <w:p w14:paraId="20498AFC" w14:textId="02CDB134" w:rsidR="00A70F82" w:rsidRPr="008068D8" w:rsidRDefault="00A70F82" w:rsidP="00A70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</w:rPr>
      </w:pPr>
      <w:r w:rsidRPr="008068D8">
        <w:rPr>
          <w:rFonts w:ascii="Times New Roman" w:hAnsi="Times New Roman" w:cs="Times New Roman"/>
        </w:rPr>
        <w:t>b.</w:t>
      </w:r>
      <w:r w:rsidRPr="008068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la complétude de la réponse, </w:t>
      </w:r>
      <w:r>
        <w:t xml:space="preserve">à renseigner directement sur la plateforme en suivant le lien : </w:t>
      </w:r>
      <w:hyperlink r:id="rId8" w:history="1">
        <w:r w:rsidR="00FD52FA" w:rsidRPr="00FD52FA">
          <w:rPr>
            <w:rStyle w:val="Lienhypertexte"/>
          </w:rPr>
          <w:t>https://www.demarches-simplifiees.fr/commencer/ami-coop</w:t>
        </w:r>
        <w:r w:rsidR="00FD52FA" w:rsidRPr="000709E6">
          <w:rPr>
            <w:rStyle w:val="Lienhypertexte"/>
          </w:rPr>
          <w:t>-pedicures-podologues-prevention-soins-patients-diabetiques</w:t>
        </w:r>
      </w:hyperlink>
      <w:r w:rsidR="00FD52FA">
        <w:rPr>
          <w:rStyle w:val="Lienhypertexte"/>
        </w:rPr>
        <w:t xml:space="preserve"> </w:t>
      </w:r>
    </w:p>
    <w:p w14:paraId="4065A95B" w14:textId="77777777" w:rsidR="00A70F82" w:rsidRPr="008068D8" w:rsidRDefault="00A70F82" w:rsidP="00A70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tab/>
        <w:t>la c</w:t>
      </w:r>
      <w:r w:rsidRPr="008068D8">
        <w:rPr>
          <w:rFonts w:ascii="Times New Roman" w:hAnsi="Times New Roman" w:cs="Times New Roman"/>
        </w:rPr>
        <w:t>onformité du profil et de la composition de l’équipe aux objectifs du protocole de coopération</w:t>
      </w:r>
    </w:p>
    <w:p w14:paraId="171EF0A9" w14:textId="77777777" w:rsidR="00A70F82" w:rsidRPr="008068D8" w:rsidRDefault="00A70F82" w:rsidP="00A70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tab/>
        <w:t>la c</w:t>
      </w:r>
      <w:r w:rsidRPr="008068D8">
        <w:rPr>
          <w:rFonts w:ascii="Times New Roman" w:hAnsi="Times New Roman" w:cs="Times New Roman"/>
        </w:rPr>
        <w:t>apacité à rédiger et à mettre en œuvre le protocole de coopération</w:t>
      </w:r>
    </w:p>
    <w:p w14:paraId="19034CC1" w14:textId="77777777" w:rsidR="00A70F82" w:rsidRDefault="00A70F82" w:rsidP="00A70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e.</w:t>
      </w:r>
      <w:r>
        <w:rPr>
          <w:rFonts w:ascii="Times New Roman" w:hAnsi="Times New Roman" w:cs="Times New Roman"/>
        </w:rPr>
        <w:tab/>
        <w:t>la p</w:t>
      </w:r>
      <w:r w:rsidRPr="008068D8">
        <w:rPr>
          <w:rFonts w:ascii="Times New Roman" w:hAnsi="Times New Roman" w:cs="Times New Roman"/>
        </w:rPr>
        <w:t>ertinence des transferts d’actes et d’activités proposés par rapport aux objectifs du protocole</w:t>
      </w:r>
    </w:p>
    <w:p w14:paraId="2EA434EC" w14:textId="77777777" w:rsidR="00A70F82" w:rsidRPr="00202C63" w:rsidRDefault="00A70F82" w:rsidP="00A70F82">
      <w:pPr>
        <w:pStyle w:val="Paragraphedeliste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0"/>
        <w:jc w:val="both"/>
        <w:rPr>
          <w:rFonts w:ascii="Times New Roman" w:hAnsi="Times New Roman" w:cs="Times New Roman"/>
        </w:rPr>
      </w:pPr>
      <w:proofErr w:type="gramStart"/>
      <w:r>
        <w:rPr>
          <w:rFonts w:cstheme="minorHAnsi"/>
        </w:rPr>
        <w:t>l</w:t>
      </w:r>
      <w:r w:rsidRPr="00202C63">
        <w:rPr>
          <w:rFonts w:cstheme="minorHAnsi"/>
        </w:rPr>
        <w:t>e</w:t>
      </w:r>
      <w:proofErr w:type="gramEnd"/>
      <w:r w:rsidRPr="00202C63">
        <w:rPr>
          <w:rFonts w:cstheme="minorHAnsi"/>
        </w:rPr>
        <w:t xml:space="preserve"> respect des exigences de qualité et de sécurité définies par le décret du 27 décembre 2019</w:t>
      </w:r>
      <w:r>
        <w:rPr>
          <w:rFonts w:cstheme="minorHAnsi"/>
        </w:rPr>
        <w:t xml:space="preserve"> (art</w:t>
      </w:r>
      <w:r w:rsidRPr="00202C63">
        <w:rPr>
          <w:rFonts w:cstheme="minorHAnsi"/>
        </w:rPr>
        <w:t xml:space="preserve"> </w:t>
      </w:r>
      <w:r w:rsidRPr="00202C63">
        <w:rPr>
          <w:rFonts w:cstheme="minorHAnsi"/>
          <w:color w:val="000000"/>
        </w:rPr>
        <w:t>R. 4011-1 du code de la santé publique</w:t>
      </w:r>
      <w:r>
        <w:rPr>
          <w:rFonts w:cstheme="minorHAnsi"/>
          <w:color w:val="000000"/>
        </w:rPr>
        <w:t>)</w:t>
      </w:r>
      <w:r w:rsidRPr="00202C63">
        <w:rPr>
          <w:rFonts w:cstheme="minorHAnsi"/>
          <w:color w:val="000000"/>
        </w:rPr>
        <w:t>.</w:t>
      </w:r>
    </w:p>
    <w:p w14:paraId="6C8F0D09" w14:textId="77777777" w:rsidR="00A70F82" w:rsidRDefault="00A70F82" w:rsidP="00A70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</w:rPr>
      </w:pPr>
    </w:p>
    <w:p w14:paraId="46F4012A" w14:textId="77777777" w:rsidR="00A70F82" w:rsidRDefault="00A70F82" w:rsidP="00A70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</w:pPr>
      <w:r>
        <w:t xml:space="preserve">Vous pouvez vous adresser au secrétariat du CNCI pour toute question relative au présent AMI : </w:t>
      </w:r>
    </w:p>
    <w:p w14:paraId="19DD7B81" w14:textId="77777777" w:rsidR="00A70F82" w:rsidRDefault="0095030F" w:rsidP="00A70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</w:rPr>
      </w:pPr>
      <w:hyperlink r:id="rId9" w:history="1">
        <w:r w:rsidR="00A70F82" w:rsidRPr="009E2C60">
          <w:rPr>
            <w:rStyle w:val="Lienhypertexte"/>
          </w:rPr>
          <w:t>scomite-coop-ps@sante.gouv.fr</w:t>
        </w:r>
      </w:hyperlink>
      <w:r w:rsidR="00A70F82">
        <w:t xml:space="preserve"> </w:t>
      </w:r>
    </w:p>
    <w:p w14:paraId="60D7D622" w14:textId="77777777" w:rsidR="00A70F82" w:rsidRPr="00AE46FC" w:rsidRDefault="00A70F82" w:rsidP="00A70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</w:rPr>
      </w:pPr>
    </w:p>
    <w:tbl>
      <w:tblPr>
        <w:tblStyle w:val="TableauGrille1Clair-Accentuation1"/>
        <w:tblW w:w="5000" w:type="pct"/>
        <w:tblLook w:val="04A0" w:firstRow="1" w:lastRow="0" w:firstColumn="1" w:lastColumn="0" w:noHBand="0" w:noVBand="1"/>
      </w:tblPr>
      <w:tblGrid>
        <w:gridCol w:w="4105"/>
        <w:gridCol w:w="6351"/>
      </w:tblGrid>
      <w:tr w:rsidR="00A70F82" w:rsidRPr="00AE46FC" w14:paraId="6003FF18" w14:textId="77777777" w:rsidTr="00A70F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  <w:vAlign w:val="center"/>
          </w:tcPr>
          <w:p w14:paraId="533EC120" w14:textId="77777777" w:rsidR="00A70F82" w:rsidRDefault="00A70F82" w:rsidP="00256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3BC3F" w14:textId="77777777" w:rsidR="00A70F82" w:rsidRPr="00AE46FC" w:rsidRDefault="00A70F82" w:rsidP="00256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6FC">
              <w:rPr>
                <w:rFonts w:ascii="Times New Roman" w:hAnsi="Times New Roman" w:cs="Times New Roman"/>
                <w:sz w:val="24"/>
                <w:szCs w:val="24"/>
              </w:rPr>
              <w:t>Rubriques</w:t>
            </w:r>
          </w:p>
        </w:tc>
        <w:tc>
          <w:tcPr>
            <w:tcW w:w="3037" w:type="pct"/>
            <w:vAlign w:val="center"/>
          </w:tcPr>
          <w:p w14:paraId="3DD98BA3" w14:textId="77777777" w:rsidR="00A70F82" w:rsidRDefault="00A70F82" w:rsidP="00256F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EC262" w14:textId="77777777" w:rsidR="00A70F82" w:rsidRPr="00AE46FC" w:rsidRDefault="00A70F82" w:rsidP="00256F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 de l’AMI</w:t>
            </w:r>
          </w:p>
        </w:tc>
      </w:tr>
      <w:tr w:rsidR="00A70F82" w:rsidRPr="00AE46FC" w14:paraId="5F2CC9B3" w14:textId="77777777" w:rsidTr="00A70F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</w:tcPr>
          <w:p w14:paraId="145E1F3A" w14:textId="77777777" w:rsidR="00A70F82" w:rsidRDefault="00A70F82" w:rsidP="00256FD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71307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</w:t>
            </w:r>
            <w:r w:rsidRPr="00713078">
              <w:rPr>
                <w:rFonts w:ascii="Times New Roman" w:hAnsi="Times New Roman" w:cs="Times New Roman"/>
              </w:rPr>
              <w:t xml:space="preserve"> Thématique ciblée</w:t>
            </w:r>
            <w:r>
              <w:rPr>
                <w:rFonts w:ascii="Times New Roman" w:hAnsi="Times New Roman" w:cs="Times New Roman"/>
              </w:rPr>
              <w:t xml:space="preserve"> / intitulé du protocole</w:t>
            </w:r>
          </w:p>
          <w:p w14:paraId="79E0AFEF" w14:textId="77777777" w:rsidR="00A70F82" w:rsidRPr="00713078" w:rsidRDefault="00A70F82" w:rsidP="00256FDB">
            <w:pPr>
              <w:tabs>
                <w:tab w:val="left" w:pos="135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037" w:type="pct"/>
          </w:tcPr>
          <w:p w14:paraId="3BCA690C" w14:textId="77777777" w:rsidR="00A70F82" w:rsidRPr="001B4854" w:rsidRDefault="00A70F82" w:rsidP="00256FDB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szCs w:val="24"/>
                <w:shd w:val="clear" w:color="auto" w:fill="FFFFFF"/>
              </w:rPr>
              <w:t>Gradation du risque et réalisation sans prescription médicale de séances de soins de prévention par les pédicures podologues pour les patients diabétiques identifiés à risque élevé de lésions des pieds (grade 2 et 3) au cours d’une consultation de podologie.</w:t>
            </w:r>
          </w:p>
        </w:tc>
      </w:tr>
      <w:tr w:rsidR="00A70F82" w:rsidRPr="00AE46FC" w14:paraId="4DDFC78A" w14:textId="77777777" w:rsidTr="00A70F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</w:tcPr>
          <w:p w14:paraId="5442B7C9" w14:textId="77777777" w:rsidR="00A70F82" w:rsidRPr="001404DD" w:rsidRDefault="00A70F82" w:rsidP="00256FD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C5483A">
              <w:rPr>
                <w:rFonts w:ascii="Times New Roman" w:hAnsi="Times New Roman" w:cs="Times New Roman"/>
              </w:rPr>
              <w:lastRenderedPageBreak/>
              <w:t>2- Objet/besoin de santé et/ou de prévention concerné par le protocole de coopération</w:t>
            </w:r>
          </w:p>
        </w:tc>
        <w:tc>
          <w:tcPr>
            <w:tcW w:w="3037" w:type="pct"/>
          </w:tcPr>
          <w:p w14:paraId="1E91791B" w14:textId="77777777" w:rsidR="00A70F82" w:rsidRPr="001B4854" w:rsidRDefault="00A70F82" w:rsidP="00256FD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>
              <w:rPr>
                <w:rFonts w:cstheme="minorHAnsi"/>
              </w:rPr>
              <w:t>Améliorer l’accès à la prévention des diabétiques à risque élevé de lésion des pieds.</w:t>
            </w:r>
          </w:p>
        </w:tc>
      </w:tr>
      <w:tr w:rsidR="00A70F82" w:rsidRPr="00AE46FC" w14:paraId="65712B35" w14:textId="77777777" w:rsidTr="00A70F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</w:tcPr>
          <w:p w14:paraId="1CF6E4F5" w14:textId="77777777" w:rsidR="00A70F82" w:rsidRDefault="00A70F82" w:rsidP="00256FD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 </w:t>
            </w:r>
            <w:r w:rsidRPr="00C5483A">
              <w:rPr>
                <w:rFonts w:ascii="Times New Roman" w:hAnsi="Times New Roman" w:cs="Times New Roman"/>
              </w:rPr>
              <w:t xml:space="preserve">Objectifs du protocole pour les patients et </w:t>
            </w:r>
            <w:proofErr w:type="gramStart"/>
            <w:r w:rsidRPr="00C5483A">
              <w:rPr>
                <w:rFonts w:ascii="Times New Roman" w:hAnsi="Times New Roman" w:cs="Times New Roman"/>
              </w:rPr>
              <w:t>la</w:t>
            </w:r>
            <w:proofErr w:type="gramEnd"/>
            <w:r w:rsidRPr="00C5483A">
              <w:rPr>
                <w:rFonts w:ascii="Times New Roman" w:hAnsi="Times New Roman" w:cs="Times New Roman"/>
              </w:rPr>
              <w:t xml:space="preserve"> structure/l’équipe</w:t>
            </w:r>
          </w:p>
          <w:p w14:paraId="46BA4D17" w14:textId="77777777" w:rsidR="00A70F82" w:rsidRPr="00547AE8" w:rsidRDefault="00A70F82" w:rsidP="00256FDB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37" w:type="pct"/>
          </w:tcPr>
          <w:p w14:paraId="742C4D22" w14:textId="77777777" w:rsidR="00A70F82" w:rsidRDefault="00A70F82" w:rsidP="00256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Les séances de soins de prévention des lésions du pied pour les patients diabétiques à risque élevé d’ulcération ou de récidive d’ulcération sont inscrites à la nomenclature des actes professionnels depuis 2007 (lettre POD). Les diabétiques identifiés à risque podologique élevé (grade 2 et 3) peuvent bénéficier de ces séances </w:t>
            </w:r>
            <w:r w:rsidRPr="00A0304C">
              <w:rPr>
                <w:u w:val="single"/>
              </w:rPr>
              <w:t>sur prescription médicale</w:t>
            </w:r>
            <w:r>
              <w:rPr>
                <w:rStyle w:val="Appelnotedebasdep"/>
                <w:u w:val="single"/>
              </w:rPr>
              <w:footnoteReference w:id="1"/>
            </w:r>
            <w:r>
              <w:t>. Ceci reconnait le rôle des pédicures-podologues dans la prévention de ces complications qui peuvent conduire à des amputations. Ce rôle a été confirmé en décembre 2020 par l’avenant 4 à la convention nationale des pédicures-podologues qui revalorise le bilan-diagnostic podologique initial et augmente le nombre maximal de séances annuelles de soins de prévention à 5 pour les patients à risque de grade 2 (au lieu de 4) et à 8 pour les patients de grade 3 présentant une lésion d’un pied (au lieu de 6). La Haute Autorité de Santé</w:t>
            </w:r>
            <w:r>
              <w:rPr>
                <w:rStyle w:val="Appelnotedebasdep"/>
              </w:rPr>
              <w:footnoteReference w:id="2"/>
            </w:r>
            <w:r>
              <w:t xml:space="preserve"> et l’avenant conventionnel </w:t>
            </w:r>
            <w:r>
              <w:rPr>
                <w:rStyle w:val="Appelnotedebasdep"/>
              </w:rPr>
              <w:footnoteReference w:id="3"/>
            </w:r>
            <w:r>
              <w:t xml:space="preserve"> reconnaissent par ailleurs la compétence des pédicures podologues pour la cotation et l’évaluation du grade de risque de lésion des pieds chez les patients diabétiques. </w:t>
            </w:r>
          </w:p>
          <w:p w14:paraId="62981320" w14:textId="3C2F4CC8" w:rsidR="00A70F82" w:rsidRDefault="00A70F82" w:rsidP="00256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Selon les données d’ENTRED, 10 à 12% des 3,5 millions de diabétiques traités sont à risque grade 2 ou 3 et peuvent bénéficier de ces soins de prévention. Si ces soins avaient été prescrits à environ 400 000 patients en 2017 [données CNAM], la pertinence de cette prescription doit encore très probablement être améliorée comme le suggère le nombre élevé de patients n’ayant pas poursuivi les séances après le bilan initial.</w:t>
            </w:r>
          </w:p>
          <w:p w14:paraId="7F22A38A" w14:textId="77777777" w:rsidR="00A70F82" w:rsidRDefault="00A70F82" w:rsidP="00256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6458">
              <w:rPr>
                <w:rFonts w:cstheme="minorHAnsi"/>
                <w:b/>
              </w:rPr>
              <w:t>L’objectif de ce</w:t>
            </w:r>
            <w:r>
              <w:rPr>
                <w:rFonts w:cstheme="minorHAnsi"/>
                <w:b/>
              </w:rPr>
              <w:t xml:space="preserve">t AMI est d’améliorer l’accès des diabétiques à risque élevé de lésion des pieds aux séances de soins de prévention </w:t>
            </w:r>
            <w:r>
              <w:t>en permettant aux pédicures-podologues, dans le cadre d’un travail en équipe et d’un protocole de coopération avec des médecins, de</w:t>
            </w:r>
          </w:p>
          <w:p w14:paraId="6EE8DB11" w14:textId="246A2342" w:rsidR="00A70F82" w:rsidRDefault="00A70F82" w:rsidP="00256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Symbol" w:char="F0B7"/>
            </w:r>
            <w:r>
              <w:t xml:space="preserve"> Réaliser sans prescription médicale ces séances de soins de prévention auprès des patients diabétiques identifiés lors d’une consultation de podologie comme présentant un risque grade 2 ou 3 de lésion des pieds. </w:t>
            </w:r>
          </w:p>
          <w:p w14:paraId="762917C7" w14:textId="77777777" w:rsidR="00A70F82" w:rsidRDefault="00A70F82" w:rsidP="00256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Symbol" w:char="F0B7"/>
            </w:r>
            <w:r>
              <w:t xml:space="preserve"> Renouveler annuellement ces séances de soins de prévention selon des modalités prévues par le protocole. </w:t>
            </w:r>
          </w:p>
          <w:p w14:paraId="21823032" w14:textId="77777777" w:rsidR="00A70F82" w:rsidRDefault="00A70F82" w:rsidP="00A70F82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Les réponses à l’AMI devront notamment documenter les points suivants :</w:t>
            </w:r>
          </w:p>
          <w:p w14:paraId="1A7FAE3B" w14:textId="77777777" w:rsidR="00A70F82" w:rsidRPr="00B3057A" w:rsidRDefault="00A70F82" w:rsidP="00256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>
              <w:rPr>
                <w:rFonts w:cstheme="minorHAnsi"/>
              </w:rPr>
              <w:sym w:font="Symbol" w:char="F0B7"/>
            </w:r>
            <w:r>
              <w:rPr>
                <w:rFonts w:cstheme="minorHAnsi"/>
              </w:rPr>
              <w:t xml:space="preserve"> L</w:t>
            </w:r>
            <w:r w:rsidRPr="00532A4D">
              <w:rPr>
                <w:rFonts w:cstheme="minorHAnsi"/>
              </w:rPr>
              <w:t xml:space="preserve">es </w:t>
            </w:r>
            <w:r>
              <w:rPr>
                <w:rFonts w:cstheme="minorHAnsi"/>
              </w:rPr>
              <w:t>modalités du</w:t>
            </w:r>
            <w:r w:rsidRPr="00532A4D">
              <w:rPr>
                <w:rFonts w:cstheme="minorHAnsi"/>
              </w:rPr>
              <w:t xml:space="preserve"> travail en équipe entre médecins et podologues</w:t>
            </w:r>
            <w:r>
              <w:rPr>
                <w:rFonts w:cstheme="minorHAnsi"/>
              </w:rPr>
              <w:t xml:space="preserve"> et notamment : </w:t>
            </w:r>
          </w:p>
          <w:p w14:paraId="2F4BCC86" w14:textId="77777777" w:rsidR="00A70F82" w:rsidRDefault="00A70F82" w:rsidP="00256FDB">
            <w:pPr>
              <w:pStyle w:val="Paragraphedeliste"/>
              <w:numPr>
                <w:ilvl w:val="0"/>
                <w:numId w:val="18"/>
              </w:numPr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La procédure</w:t>
            </w:r>
            <w:r w:rsidRPr="00532A4D">
              <w:rPr>
                <w:rFonts w:cstheme="minorHAnsi"/>
              </w:rPr>
              <w:t xml:space="preserve"> d’information des médecins </w:t>
            </w:r>
            <w:r>
              <w:rPr>
                <w:rFonts w:cstheme="minorHAnsi"/>
              </w:rPr>
              <w:t xml:space="preserve">délégants </w:t>
            </w:r>
            <w:r w:rsidRPr="00532A4D">
              <w:rPr>
                <w:rFonts w:cstheme="minorHAnsi"/>
              </w:rPr>
              <w:t>sur l</w:t>
            </w:r>
            <w:r>
              <w:rPr>
                <w:rFonts w:cstheme="minorHAnsi"/>
              </w:rPr>
              <w:t xml:space="preserve">’évaluation du risque de lésion des pieds </w:t>
            </w:r>
            <w:r w:rsidRPr="00532A4D">
              <w:rPr>
                <w:rFonts w:cstheme="minorHAnsi"/>
              </w:rPr>
              <w:t xml:space="preserve">par les </w:t>
            </w:r>
            <w:r>
              <w:rPr>
                <w:rFonts w:cstheme="minorHAnsi"/>
              </w:rPr>
              <w:t>pédicures-</w:t>
            </w:r>
            <w:r w:rsidRPr="00532A4D">
              <w:rPr>
                <w:rFonts w:cstheme="minorHAnsi"/>
              </w:rPr>
              <w:t>podologues</w:t>
            </w:r>
            <w:r>
              <w:rPr>
                <w:rFonts w:cstheme="minorHAnsi"/>
              </w:rPr>
              <w:t xml:space="preserve"> </w:t>
            </w:r>
          </w:p>
          <w:p w14:paraId="09F20846" w14:textId="3F0BB3B3" w:rsidR="00A70F82" w:rsidRPr="00532A4D" w:rsidRDefault="00A70F82" w:rsidP="00256FDB">
            <w:pPr>
              <w:pStyle w:val="Paragraphedeliste"/>
              <w:numPr>
                <w:ilvl w:val="0"/>
                <w:numId w:val="18"/>
              </w:numPr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La durée possible de</w:t>
            </w:r>
            <w:r w:rsidRPr="00532A4D">
              <w:rPr>
                <w:rFonts w:cstheme="minorHAnsi"/>
              </w:rPr>
              <w:t xml:space="preserve"> renouvellement</w:t>
            </w:r>
            <w:r>
              <w:rPr>
                <w:rFonts w:cstheme="minorHAnsi"/>
              </w:rPr>
              <w:t xml:space="preserve"> annuel des séances sans </w:t>
            </w:r>
            <w:r w:rsidR="005D0445">
              <w:rPr>
                <w:rFonts w:cstheme="minorHAnsi"/>
              </w:rPr>
              <w:t xml:space="preserve">recourir à une </w:t>
            </w:r>
            <w:r>
              <w:rPr>
                <w:rFonts w:cstheme="minorHAnsi"/>
              </w:rPr>
              <w:t>prescription médicale</w:t>
            </w:r>
            <w:r w:rsidRPr="00532A4D">
              <w:rPr>
                <w:rFonts w:cstheme="minorHAnsi"/>
              </w:rPr>
              <w:t>,</w:t>
            </w:r>
            <w:r w:rsidRPr="00532A4D">
              <w:rPr>
                <w:rFonts w:cstheme="minorHAnsi"/>
                <w:color w:val="FF0000"/>
              </w:rPr>
              <w:t xml:space="preserve"> </w:t>
            </w:r>
          </w:p>
          <w:p w14:paraId="253425DF" w14:textId="77777777" w:rsidR="00A70F82" w:rsidRPr="00532A4D" w:rsidRDefault="00A70F82" w:rsidP="00256FDB">
            <w:pPr>
              <w:pStyle w:val="Paragraphedeliste"/>
              <w:numPr>
                <w:ilvl w:val="0"/>
                <w:numId w:val="18"/>
              </w:numPr>
              <w:spacing w:after="120"/>
              <w:ind w:left="357" w:hanging="357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L</w:t>
            </w:r>
            <w:r w:rsidRPr="00532A4D">
              <w:rPr>
                <w:rFonts w:cstheme="minorHAnsi"/>
                <w:color w:val="000000" w:themeColor="text1"/>
              </w:rPr>
              <w:t xml:space="preserve">’implication </w:t>
            </w:r>
            <w:r>
              <w:rPr>
                <w:rFonts w:cstheme="minorHAnsi"/>
                <w:color w:val="000000" w:themeColor="text1"/>
              </w:rPr>
              <w:t>respective</w:t>
            </w:r>
            <w:r w:rsidRPr="00532A4D">
              <w:rPr>
                <w:rFonts w:cstheme="minorHAnsi"/>
                <w:color w:val="000000" w:themeColor="text1"/>
              </w:rPr>
              <w:t xml:space="preserve"> des pédicures-podologues et des médecins pour favoriser l’adhésion des patients aux séances </w:t>
            </w:r>
            <w:r>
              <w:rPr>
                <w:rFonts w:cstheme="minorHAnsi"/>
                <w:color w:val="000000" w:themeColor="text1"/>
              </w:rPr>
              <w:t>de soins de prévention.</w:t>
            </w:r>
          </w:p>
          <w:p w14:paraId="5C9D9794" w14:textId="77777777" w:rsidR="00A70F82" w:rsidRDefault="00A70F82" w:rsidP="00256FD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32A4D">
              <w:rPr>
                <w:rFonts w:cstheme="minorHAnsi"/>
                <w:color w:val="000000" w:themeColor="text1"/>
              </w:rPr>
              <w:t>2</w:t>
            </w:r>
            <w:r>
              <w:rPr>
                <w:rFonts w:cstheme="minorHAnsi"/>
              </w:rPr>
              <w:sym w:font="Symbol" w:char="F0B7"/>
            </w:r>
            <w:r>
              <w:rPr>
                <w:rFonts w:cstheme="minorHAnsi"/>
              </w:rPr>
              <w:t xml:space="preserve"> Le cas échéant, la description dans ses grandes lignes d’un programme de formation des pédicures-podologues complémentaire à celui prévu par l’avenant conventionnel, notamment sur les modalités de concertation entre médecins et pédicures podologues prévues par le protocole, </w:t>
            </w:r>
          </w:p>
          <w:p w14:paraId="24CCF21E" w14:textId="77777777" w:rsidR="00A70F82" w:rsidRPr="00AA6980" w:rsidRDefault="00A70F82" w:rsidP="00256FDB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theme="minorHAnsi"/>
              </w:rPr>
              <w:t>3</w:t>
            </w:r>
            <w:r>
              <w:rPr>
                <w:rFonts w:cstheme="minorHAnsi"/>
              </w:rPr>
              <w:sym w:font="Symbol" w:char="F0B7"/>
            </w:r>
            <w:r>
              <w:rPr>
                <w:rFonts w:cstheme="minorHAnsi"/>
              </w:rPr>
              <w:t xml:space="preserve"> Le modèle économique proposé pour rémunérer les pédicures-podologues réalisant les soins de prévention dans le cadre du protocole, en conformité avec la valorisation prévue par l‘avenant 4 à la convention des pédicures podologues.</w:t>
            </w:r>
          </w:p>
        </w:tc>
      </w:tr>
      <w:tr w:rsidR="00A70F82" w:rsidRPr="00AE46FC" w14:paraId="557D506F" w14:textId="77777777" w:rsidTr="00A70F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</w:tcPr>
          <w:p w14:paraId="419386F1" w14:textId="77777777" w:rsidR="00A70F82" w:rsidRPr="000D4119" w:rsidRDefault="00A70F82" w:rsidP="00256FDB">
            <w:pPr>
              <w:spacing w:before="120"/>
            </w:pPr>
            <w:r w:rsidRPr="000D4119">
              <w:lastRenderedPageBreak/>
              <w:t>4- Indicateurs de suivi annuel du protocole</w:t>
            </w:r>
          </w:p>
          <w:p w14:paraId="53AC9A99" w14:textId="77777777" w:rsidR="00A70F82" w:rsidRPr="000D4119" w:rsidRDefault="00A70F82" w:rsidP="00256F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37" w:type="pct"/>
          </w:tcPr>
          <w:p w14:paraId="1FB3D1A0" w14:textId="77777777" w:rsidR="00A70F82" w:rsidRDefault="00A70F82" w:rsidP="00256FDB">
            <w:pPr>
              <w:autoSpaceDE w:val="0"/>
              <w:autoSpaceDN w:val="0"/>
              <w:adjustRightInd w:val="0"/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Cinq</w:t>
            </w:r>
            <w:r w:rsidRPr="00FB69A4">
              <w:rPr>
                <w:rFonts w:cstheme="minorHAnsi"/>
              </w:rPr>
              <w:t xml:space="preserve"> indicateurs sont obligatoires :</w:t>
            </w:r>
            <w:r>
              <w:rPr>
                <w:rFonts w:cstheme="minorHAnsi"/>
              </w:rPr>
              <w:t xml:space="preserve"> </w:t>
            </w:r>
          </w:p>
          <w:p w14:paraId="507DAC22" w14:textId="77777777" w:rsidR="00A70F82" w:rsidRPr="00A04EFF" w:rsidRDefault="00A70F82" w:rsidP="00256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Symbol" w:char="F0B7"/>
            </w:r>
            <w:r>
              <w:t xml:space="preserve"> </w:t>
            </w:r>
            <w:r w:rsidRPr="00A04EFF">
              <w:t xml:space="preserve">Nombre de patients </w:t>
            </w:r>
            <w:r>
              <w:t xml:space="preserve">effectivement </w:t>
            </w:r>
            <w:r w:rsidRPr="00A04EFF">
              <w:t>pris en charge au titre du protocole</w:t>
            </w:r>
          </w:p>
          <w:p w14:paraId="0041795C" w14:textId="77777777" w:rsidR="00A70F82" w:rsidRPr="00A04EFF" w:rsidRDefault="00A70F82" w:rsidP="00256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Symbol" w:char="F0B7"/>
            </w:r>
            <w:r>
              <w:t xml:space="preserve"> Taux d’abandon des séances de soins de prévention, d’après le nombre de séances effectivement réalisées auprès des patients </w:t>
            </w:r>
          </w:p>
          <w:p w14:paraId="6AD96C33" w14:textId="77777777" w:rsidR="00A70F82" w:rsidRDefault="00A70F82" w:rsidP="00256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Symbol" w:char="F0B7"/>
            </w:r>
            <w:r>
              <w:t xml:space="preserve"> </w:t>
            </w:r>
            <w:r w:rsidRPr="005536E4">
              <w:rPr>
                <w:color w:val="000000" w:themeColor="text1"/>
              </w:rPr>
              <w:t xml:space="preserve">Taux d’événements indésirables déclarés </w:t>
            </w:r>
          </w:p>
          <w:p w14:paraId="3218E00F" w14:textId="77777777" w:rsidR="00A70F82" w:rsidRDefault="00A70F82" w:rsidP="00256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theme="minorHAnsi"/>
              </w:rPr>
              <w:sym w:font="Symbol" w:char="F0B7"/>
            </w:r>
            <w:r>
              <w:rPr>
                <w:rFonts w:cstheme="minorHAnsi"/>
              </w:rPr>
              <w:t xml:space="preserve"> </w:t>
            </w:r>
            <w:r w:rsidRPr="00EC34A6">
              <w:rPr>
                <w:rFonts w:cstheme="minorHAnsi"/>
              </w:rPr>
              <w:t>Nombre</w:t>
            </w:r>
            <w:r>
              <w:rPr>
                <w:rFonts w:cstheme="minorHAnsi"/>
              </w:rPr>
              <w:t xml:space="preserve"> d’événements indésirables graves (</w:t>
            </w:r>
            <w:r w:rsidRPr="0020323A">
              <w:rPr>
                <w:rFonts w:cstheme="minorHAnsi"/>
              </w:rPr>
              <w:t>suspension ou arrêt du protocole si &gt;0</w:t>
            </w:r>
            <w:r>
              <w:rPr>
                <w:rFonts w:cstheme="minorHAnsi"/>
              </w:rPr>
              <w:t xml:space="preserve">)  </w:t>
            </w:r>
          </w:p>
          <w:p w14:paraId="7F586727" w14:textId="77777777" w:rsidR="00A70F82" w:rsidRDefault="00A70F82" w:rsidP="00256FDB">
            <w:pPr>
              <w:autoSpaceDE w:val="0"/>
              <w:autoSpaceDN w:val="0"/>
              <w:adjustRightIn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sym w:font="Symbol" w:char="F0B7"/>
            </w:r>
            <w:r>
              <w:t xml:space="preserve"> Taux de satisfaction des professionnels de santé engagés dans la mise en œuvre du protocole</w:t>
            </w:r>
          </w:p>
          <w:p w14:paraId="7D7A3CD9" w14:textId="77777777" w:rsidR="00A70F82" w:rsidRPr="00EB2B86" w:rsidRDefault="00A70F82" w:rsidP="00256FDB">
            <w:pPr>
              <w:autoSpaceDE w:val="0"/>
              <w:autoSpaceDN w:val="0"/>
              <w:adjustRightInd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B2B86">
              <w:t>La réponse à l’AMI peut proposer d’autres indicateurs spécifiques de l’activité.</w:t>
            </w:r>
          </w:p>
        </w:tc>
      </w:tr>
      <w:tr w:rsidR="00A70F82" w:rsidRPr="00AE46FC" w14:paraId="2A6F5675" w14:textId="77777777" w:rsidTr="00A70F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</w:tcPr>
          <w:p w14:paraId="4383990D" w14:textId="77777777" w:rsidR="00A70F82" w:rsidRDefault="00A70F82" w:rsidP="00256FD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5- </w:t>
            </w:r>
            <w:r w:rsidRPr="00C5483A">
              <w:rPr>
                <w:rFonts w:ascii="Times New Roman" w:hAnsi="Times New Roman" w:cs="Times New Roman"/>
              </w:rPr>
              <w:t>Résultats attendus</w:t>
            </w:r>
          </w:p>
          <w:p w14:paraId="2A9362B0" w14:textId="77777777" w:rsidR="00A70F82" w:rsidRPr="00C5483A" w:rsidRDefault="00A70F82" w:rsidP="00256FDB">
            <w:pPr>
              <w:jc w:val="both"/>
              <w:rPr>
                <w:rFonts w:ascii="Times New Roman" w:hAnsi="Times New Roman" w:cs="Times New Roman"/>
              </w:rPr>
            </w:pPr>
            <w:r w:rsidRPr="00C548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37" w:type="pct"/>
          </w:tcPr>
          <w:p w14:paraId="733DC10B" w14:textId="77777777" w:rsidR="00A70F82" w:rsidRPr="0007203D" w:rsidRDefault="00A70F82" w:rsidP="00256FDB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07203D">
              <w:rPr>
                <w:rFonts w:cstheme="minorHAnsi"/>
              </w:rPr>
              <w:t xml:space="preserve">Amélioration de l’accès des diabétiques à risque élevé de lésions des pieds aux séances de soins de prévention </w:t>
            </w:r>
            <w:r>
              <w:rPr>
                <w:rFonts w:cstheme="minorHAnsi"/>
              </w:rPr>
              <w:t>par les pédicures-podolog</w:t>
            </w:r>
            <w:r w:rsidRPr="0007203D">
              <w:rPr>
                <w:rFonts w:cstheme="minorHAnsi"/>
              </w:rPr>
              <w:t>ues</w:t>
            </w:r>
          </w:p>
          <w:p w14:paraId="2323AB4C" w14:textId="77777777" w:rsidR="00A70F82" w:rsidRPr="00FB69A4" w:rsidRDefault="00A70F82" w:rsidP="00256FDB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Augmentation du nombre de séances de soins de prévention effectivement réalisées / patient / an </w:t>
            </w:r>
          </w:p>
        </w:tc>
      </w:tr>
      <w:tr w:rsidR="00A70F82" w:rsidRPr="00AE46FC" w14:paraId="110DC011" w14:textId="77777777" w:rsidTr="00A70F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</w:tcPr>
          <w:p w14:paraId="0C5483CC" w14:textId="77777777" w:rsidR="00A70F82" w:rsidRPr="00C5483A" w:rsidRDefault="00A70F82" w:rsidP="00256FD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6- </w:t>
            </w:r>
            <w:r w:rsidRPr="00C5483A">
              <w:rPr>
                <w:rFonts w:ascii="Times New Roman" w:hAnsi="Times New Roman" w:cs="Times New Roman"/>
              </w:rPr>
              <w:t>Profil des équipes candidates et professions de santé concernées</w:t>
            </w:r>
            <w:r>
              <w:rPr>
                <w:rStyle w:val="Appelnotedebasdep"/>
                <w:rFonts w:ascii="Times New Roman" w:hAnsi="Times New Roman" w:cs="Times New Roman"/>
              </w:rPr>
              <w:footnoteReference w:id="4"/>
            </w:r>
            <w:r w:rsidRPr="00C548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37" w:type="pct"/>
          </w:tcPr>
          <w:p w14:paraId="2150F2EA" w14:textId="77777777" w:rsidR="00A70F82" w:rsidRDefault="00A70F82" w:rsidP="00256FDB">
            <w:pPr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B69A4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 xml:space="preserve">Pédicures-podologues éligibles aux séances de soins de prévention selon les dispositions de la convention nationale entre les pédicures-podologues et l’assurance maladie </w:t>
            </w:r>
          </w:p>
          <w:p w14:paraId="3983D1A0" w14:textId="77777777" w:rsidR="00A70F82" w:rsidRPr="00FB69A4" w:rsidRDefault="00A70F82" w:rsidP="00256FD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B69A4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Médecins généralistes ou diabétologues</w:t>
            </w:r>
          </w:p>
        </w:tc>
      </w:tr>
      <w:tr w:rsidR="00A70F82" w:rsidRPr="00AE46FC" w14:paraId="623435FD" w14:textId="77777777" w:rsidTr="00A70F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3" w:type="pct"/>
          </w:tcPr>
          <w:p w14:paraId="578E16F4" w14:textId="77777777" w:rsidR="00A70F82" w:rsidRPr="00202C63" w:rsidRDefault="00A70F82" w:rsidP="00256FDB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7- </w:t>
            </w:r>
            <w:r w:rsidRPr="00C5483A">
              <w:rPr>
                <w:rFonts w:ascii="Times New Roman" w:hAnsi="Times New Roman" w:cs="Times New Roman"/>
              </w:rPr>
              <w:t xml:space="preserve">Lieux de mise en œuvre </w:t>
            </w:r>
          </w:p>
        </w:tc>
        <w:tc>
          <w:tcPr>
            <w:tcW w:w="3037" w:type="pct"/>
          </w:tcPr>
          <w:p w14:paraId="01137320" w14:textId="77777777" w:rsidR="00A70F82" w:rsidRPr="00FB69A4" w:rsidRDefault="00A70F82" w:rsidP="00256FDB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Tout le territoire national </w:t>
            </w:r>
          </w:p>
        </w:tc>
      </w:tr>
    </w:tbl>
    <w:p w14:paraId="0825EF7E" w14:textId="77777777" w:rsidR="00212757" w:rsidRPr="00AE46FC" w:rsidRDefault="00212757" w:rsidP="00A70F82">
      <w:pPr>
        <w:spacing w:after="0"/>
        <w:jc w:val="center"/>
        <w:rPr>
          <w:rFonts w:ascii="Times New Roman" w:hAnsi="Times New Roman" w:cs="Times New Roman"/>
        </w:rPr>
      </w:pPr>
    </w:p>
    <w:sectPr w:rsidR="00212757" w:rsidRPr="00AE46FC" w:rsidSect="008E272C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DDDF1" w14:textId="77777777" w:rsidR="004301F4" w:rsidRDefault="004301F4" w:rsidP="000E4E78">
      <w:pPr>
        <w:spacing w:after="0" w:line="240" w:lineRule="auto"/>
      </w:pPr>
      <w:r>
        <w:separator/>
      </w:r>
    </w:p>
  </w:endnote>
  <w:endnote w:type="continuationSeparator" w:id="0">
    <w:p w14:paraId="7E2E3282" w14:textId="77777777" w:rsidR="004301F4" w:rsidRDefault="004301F4" w:rsidP="000E4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79CFC" w14:textId="12A953A3" w:rsidR="009D182E" w:rsidRDefault="009D182E">
    <w:pPr>
      <w:pStyle w:val="Pieddepage"/>
      <w:jc w:val="right"/>
    </w:pPr>
    <w:r>
      <w:t>COMITE NATIONAL DES COOPERATIONS INTERPROFESSIONNELLES (CNCI)</w:t>
    </w:r>
  </w:p>
  <w:p w14:paraId="5BC8827C" w14:textId="29E85FD4" w:rsidR="009D182E" w:rsidRDefault="0095030F">
    <w:pPr>
      <w:pStyle w:val="Pieddepage"/>
      <w:jc w:val="right"/>
    </w:pPr>
    <w:sdt>
      <w:sdtPr>
        <w:id w:val="1594754638"/>
        <w:docPartObj>
          <w:docPartGallery w:val="Page Numbers (Bottom of Page)"/>
          <w:docPartUnique/>
        </w:docPartObj>
      </w:sdtPr>
      <w:sdtEndPr/>
      <w:sdtContent>
        <w:r w:rsidR="009D182E">
          <w:fldChar w:fldCharType="begin"/>
        </w:r>
        <w:r w:rsidR="009D182E">
          <w:instrText>PAGE   \* MERGEFORMAT</w:instrText>
        </w:r>
        <w:r w:rsidR="009D182E">
          <w:fldChar w:fldCharType="separate"/>
        </w:r>
        <w:r w:rsidR="00B1417B">
          <w:rPr>
            <w:noProof/>
          </w:rPr>
          <w:t>1</w:t>
        </w:r>
        <w:r w:rsidR="009D182E">
          <w:fldChar w:fldCharType="end"/>
        </w:r>
      </w:sdtContent>
    </w:sdt>
  </w:p>
  <w:p w14:paraId="2C2022FA" w14:textId="77777777" w:rsidR="00B207CE" w:rsidRDefault="00B207C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96364" w14:textId="77777777" w:rsidR="004301F4" w:rsidRDefault="004301F4" w:rsidP="000E4E78">
      <w:pPr>
        <w:spacing w:after="0" w:line="240" w:lineRule="auto"/>
      </w:pPr>
      <w:r>
        <w:separator/>
      </w:r>
    </w:p>
  </w:footnote>
  <w:footnote w:type="continuationSeparator" w:id="0">
    <w:p w14:paraId="4FC6DE9F" w14:textId="77777777" w:rsidR="004301F4" w:rsidRDefault="004301F4" w:rsidP="000E4E78">
      <w:pPr>
        <w:spacing w:after="0" w:line="240" w:lineRule="auto"/>
      </w:pPr>
      <w:r>
        <w:continuationSeparator/>
      </w:r>
    </w:p>
  </w:footnote>
  <w:footnote w:id="1">
    <w:p w14:paraId="080820ED" w14:textId="77777777" w:rsidR="00A70F82" w:rsidRDefault="00A70F82" w:rsidP="00A70F82">
      <w:pPr>
        <w:pStyle w:val="Notedefin"/>
      </w:pPr>
      <w:r>
        <w:rPr>
          <w:rStyle w:val="Appelnotedebasdep"/>
        </w:rPr>
        <w:footnoteRef/>
      </w:r>
      <w:r>
        <w:t xml:space="preserve"> Les articles L4322-1 et R4322-1 du CSP</w:t>
      </w:r>
      <w:r w:rsidRPr="00AF1618">
        <w:t xml:space="preserve"> </w:t>
      </w:r>
      <w:r>
        <w:t>qui définissent les compétences des pédicures-podologues ne mentionnent pas ces séances de soins de prévention parmi les actes qu’ils sont autorisés à pratiquer sans prescription médicale.</w:t>
      </w:r>
    </w:p>
  </w:footnote>
  <w:footnote w:id="2">
    <w:p w14:paraId="3AE3E643" w14:textId="77777777" w:rsidR="00A70F82" w:rsidRDefault="00A70F82" w:rsidP="00A70F82">
      <w:pPr>
        <w:pStyle w:val="Notedebasdepage"/>
      </w:pPr>
      <w:r>
        <w:rPr>
          <w:rStyle w:val="Appelnotedebasdep"/>
        </w:rPr>
        <w:footnoteRef/>
      </w:r>
      <w:r>
        <w:t xml:space="preserve"> HAS et CNPP. Evaluation du pied d’un patient diabétique. Fiche outil n° 1 26 novembre 2020</w:t>
      </w:r>
    </w:p>
  </w:footnote>
  <w:footnote w:id="3">
    <w:p w14:paraId="54055ABA" w14:textId="77777777" w:rsidR="00A70F82" w:rsidRDefault="00A70F82" w:rsidP="00A70F82">
      <w:pPr>
        <w:pStyle w:val="Notedebasdepage"/>
      </w:pPr>
      <w:r>
        <w:rPr>
          <w:rStyle w:val="Appelnotedebasdep"/>
        </w:rPr>
        <w:footnoteRef/>
      </w:r>
      <w:r>
        <w:t xml:space="preserve"> Avis du 28 décembre 2020 relatif à l’avenant n°4 à la convention nationale organisant les rapports entre les pédicures-podologues et l’assurance maladie, signée le 18 décembre 2007. JO n° 316 du 31 décembre 2020</w:t>
      </w:r>
    </w:p>
  </w:footnote>
  <w:footnote w:id="4">
    <w:p w14:paraId="6C7668DC" w14:textId="77777777" w:rsidR="00A70F82" w:rsidRDefault="00A70F82" w:rsidP="00A70F82">
      <w:pPr>
        <w:pStyle w:val="Notedebasdepage"/>
      </w:pPr>
      <w:r>
        <w:rPr>
          <w:rStyle w:val="Appelnotedebasdep"/>
        </w:rPr>
        <w:footnoteRef/>
      </w:r>
      <w:r>
        <w:t xml:space="preserve"> Liste des professions : </w:t>
      </w:r>
      <w:hyperlink r:id="rId1" w:history="1">
        <w:r w:rsidRPr="00D82E59">
          <w:rPr>
            <w:rStyle w:val="Lienhypertexte"/>
          </w:rPr>
          <w:t>article L. 4011-1 du code de la santé publique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EDDB5" w14:textId="13F455E2" w:rsidR="002424E6" w:rsidRPr="00936E45" w:rsidRDefault="002424E6" w:rsidP="002424E6">
    <w:pPr>
      <w:pStyle w:val="ServiceInfoHeader"/>
      <w:rPr>
        <w:lang w:val="fr-FR"/>
      </w:rPr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1F8F7E7E" wp14:editId="70C3B90E">
          <wp:simplePos x="0" y="0"/>
          <wp:positionH relativeFrom="column">
            <wp:posOffset>-285750</wp:posOffset>
          </wp:positionH>
          <wp:positionV relativeFrom="paragraph">
            <wp:posOffset>-372110</wp:posOffset>
          </wp:positionV>
          <wp:extent cx="2050415" cy="1295400"/>
          <wp:effectExtent l="0" t="0" r="6985" b="0"/>
          <wp:wrapSquare wrapText="bothSides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MIN_Solidarites_Sante_CMJN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0415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fr-FR"/>
      </w:rPr>
      <w:t>Direction générale</w:t>
    </w:r>
    <w:r>
      <w:rPr>
        <w:lang w:val="fr-FR"/>
      </w:rPr>
      <w:br/>
      <w:t>de l’offre de soins</w:t>
    </w:r>
  </w:p>
  <w:p w14:paraId="0CE9BE87" w14:textId="7BFD284D" w:rsidR="002424E6" w:rsidRDefault="002424E6">
    <w:pPr>
      <w:pStyle w:val="En-tte"/>
    </w:pPr>
  </w:p>
  <w:p w14:paraId="45FD2F1D" w14:textId="77777777" w:rsidR="005A79F2" w:rsidRDefault="005A79F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7E6E"/>
    <w:multiLevelType w:val="hybridMultilevel"/>
    <w:tmpl w:val="566E1514"/>
    <w:lvl w:ilvl="0" w:tplc="96269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4D31"/>
    <w:multiLevelType w:val="hybridMultilevel"/>
    <w:tmpl w:val="AD0E677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76D44"/>
    <w:multiLevelType w:val="hybridMultilevel"/>
    <w:tmpl w:val="566E1514"/>
    <w:lvl w:ilvl="0" w:tplc="96269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A1682"/>
    <w:multiLevelType w:val="hybridMultilevel"/>
    <w:tmpl w:val="76A8A514"/>
    <w:lvl w:ilvl="0" w:tplc="8D1CEF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8AF5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EA68E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685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805116">
      <w:start w:val="245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4E17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52A0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486D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8653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00761D2"/>
    <w:multiLevelType w:val="hybridMultilevel"/>
    <w:tmpl w:val="566E1514"/>
    <w:lvl w:ilvl="0" w:tplc="96269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404C0"/>
    <w:multiLevelType w:val="hybridMultilevel"/>
    <w:tmpl w:val="C0180F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4599C"/>
    <w:multiLevelType w:val="hybridMultilevel"/>
    <w:tmpl w:val="566E1514"/>
    <w:lvl w:ilvl="0" w:tplc="96269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5512C"/>
    <w:multiLevelType w:val="hybridMultilevel"/>
    <w:tmpl w:val="EE3E60D4"/>
    <w:lvl w:ilvl="0" w:tplc="0DCCBF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67AA2"/>
    <w:multiLevelType w:val="hybridMultilevel"/>
    <w:tmpl w:val="0BD42CDA"/>
    <w:lvl w:ilvl="0" w:tplc="7368CD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E4EDD"/>
    <w:multiLevelType w:val="hybridMultilevel"/>
    <w:tmpl w:val="3424CFD4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705B4"/>
    <w:multiLevelType w:val="hybridMultilevel"/>
    <w:tmpl w:val="C546A658"/>
    <w:lvl w:ilvl="0" w:tplc="9678EF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84F44"/>
    <w:multiLevelType w:val="hybridMultilevel"/>
    <w:tmpl w:val="DC4AA088"/>
    <w:lvl w:ilvl="0" w:tplc="91F6F9AC">
      <w:numFmt w:val="bullet"/>
      <w:lvlText w:val="-"/>
      <w:lvlJc w:val="left"/>
      <w:pPr>
        <w:ind w:left="360" w:firstLine="0"/>
      </w:pPr>
      <w:rPr>
        <w:rFonts w:asciiTheme="minorHAnsi" w:eastAsiaTheme="minorHAnsi" w:hAnsiTheme="minorHAns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60A73"/>
    <w:multiLevelType w:val="hybridMultilevel"/>
    <w:tmpl w:val="021AE5A8"/>
    <w:lvl w:ilvl="0" w:tplc="131EC2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3A7F3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96A5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22BDD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503D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F8AF4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58CEA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08DCB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0C9A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54222"/>
    <w:multiLevelType w:val="hybridMultilevel"/>
    <w:tmpl w:val="722EB3D8"/>
    <w:lvl w:ilvl="0" w:tplc="E9867678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932490"/>
    <w:multiLevelType w:val="hybridMultilevel"/>
    <w:tmpl w:val="566E1514"/>
    <w:lvl w:ilvl="0" w:tplc="96269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E86125"/>
    <w:multiLevelType w:val="hybridMultilevel"/>
    <w:tmpl w:val="898AE3E0"/>
    <w:lvl w:ilvl="0" w:tplc="96269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A21117"/>
    <w:multiLevelType w:val="hybridMultilevel"/>
    <w:tmpl w:val="E2F2EE9C"/>
    <w:lvl w:ilvl="0" w:tplc="A3683C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94A7E"/>
    <w:multiLevelType w:val="hybridMultilevel"/>
    <w:tmpl w:val="24B6C6E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232871">
    <w:abstractNumId w:val="17"/>
  </w:num>
  <w:num w:numId="2" w16cid:durableId="597955321">
    <w:abstractNumId w:val="11"/>
  </w:num>
  <w:num w:numId="3" w16cid:durableId="360592647">
    <w:abstractNumId w:val="4"/>
  </w:num>
  <w:num w:numId="4" w16cid:durableId="299965451">
    <w:abstractNumId w:val="0"/>
  </w:num>
  <w:num w:numId="5" w16cid:durableId="701630830">
    <w:abstractNumId w:val="14"/>
  </w:num>
  <w:num w:numId="6" w16cid:durableId="2043281831">
    <w:abstractNumId w:val="2"/>
  </w:num>
  <w:num w:numId="7" w16cid:durableId="1976714420">
    <w:abstractNumId w:val="6"/>
  </w:num>
  <w:num w:numId="8" w16cid:durableId="1847011754">
    <w:abstractNumId w:val="15"/>
  </w:num>
  <w:num w:numId="9" w16cid:durableId="2071029104">
    <w:abstractNumId w:val="1"/>
  </w:num>
  <w:num w:numId="10" w16cid:durableId="1189759640">
    <w:abstractNumId w:val="12"/>
  </w:num>
  <w:num w:numId="11" w16cid:durableId="857962278">
    <w:abstractNumId w:val="3"/>
  </w:num>
  <w:num w:numId="12" w16cid:durableId="1025448187">
    <w:abstractNumId w:val="5"/>
  </w:num>
  <w:num w:numId="13" w16cid:durableId="296112657">
    <w:abstractNumId w:val="8"/>
  </w:num>
  <w:num w:numId="14" w16cid:durableId="2014524777">
    <w:abstractNumId w:val="9"/>
  </w:num>
  <w:num w:numId="15" w16cid:durableId="83962799">
    <w:abstractNumId w:val="13"/>
  </w:num>
  <w:num w:numId="16" w16cid:durableId="1087649536">
    <w:abstractNumId w:val="7"/>
  </w:num>
  <w:num w:numId="17" w16cid:durableId="886840704">
    <w:abstractNumId w:val="10"/>
  </w:num>
  <w:num w:numId="18" w16cid:durableId="19712831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7D4"/>
    <w:rsid w:val="00003C7D"/>
    <w:rsid w:val="00016130"/>
    <w:rsid w:val="000230E1"/>
    <w:rsid w:val="000245F6"/>
    <w:rsid w:val="00040058"/>
    <w:rsid w:val="00040C9A"/>
    <w:rsid w:val="00057800"/>
    <w:rsid w:val="00060E94"/>
    <w:rsid w:val="00064C01"/>
    <w:rsid w:val="00081584"/>
    <w:rsid w:val="000836E7"/>
    <w:rsid w:val="000A5A1C"/>
    <w:rsid w:val="000B6FD3"/>
    <w:rsid w:val="000D4119"/>
    <w:rsid w:val="000E4E78"/>
    <w:rsid w:val="000F083A"/>
    <w:rsid w:val="000F51A1"/>
    <w:rsid w:val="001064BD"/>
    <w:rsid w:val="001106E1"/>
    <w:rsid w:val="00113D74"/>
    <w:rsid w:val="001325CD"/>
    <w:rsid w:val="00133825"/>
    <w:rsid w:val="00134FB6"/>
    <w:rsid w:val="001404DD"/>
    <w:rsid w:val="00146B70"/>
    <w:rsid w:val="001515F9"/>
    <w:rsid w:val="00191566"/>
    <w:rsid w:val="00194F58"/>
    <w:rsid w:val="001A2C88"/>
    <w:rsid w:val="001B2E8E"/>
    <w:rsid w:val="001B4854"/>
    <w:rsid w:val="001B58E8"/>
    <w:rsid w:val="001D4F28"/>
    <w:rsid w:val="001F0DF9"/>
    <w:rsid w:val="001F662D"/>
    <w:rsid w:val="001F6A00"/>
    <w:rsid w:val="00202C63"/>
    <w:rsid w:val="0020779F"/>
    <w:rsid w:val="00212757"/>
    <w:rsid w:val="0021557D"/>
    <w:rsid w:val="0022333A"/>
    <w:rsid w:val="0022616F"/>
    <w:rsid w:val="00230334"/>
    <w:rsid w:val="00231B5B"/>
    <w:rsid w:val="002424E6"/>
    <w:rsid w:val="00242875"/>
    <w:rsid w:val="00247600"/>
    <w:rsid w:val="00250610"/>
    <w:rsid w:val="002554BB"/>
    <w:rsid w:val="002635F5"/>
    <w:rsid w:val="00266802"/>
    <w:rsid w:val="00277BA5"/>
    <w:rsid w:val="0028081E"/>
    <w:rsid w:val="00292C53"/>
    <w:rsid w:val="00295324"/>
    <w:rsid w:val="00297B97"/>
    <w:rsid w:val="002B0288"/>
    <w:rsid w:val="002C2194"/>
    <w:rsid w:val="002C2E96"/>
    <w:rsid w:val="002C4C20"/>
    <w:rsid w:val="00322611"/>
    <w:rsid w:val="00323D73"/>
    <w:rsid w:val="00323F01"/>
    <w:rsid w:val="003320E5"/>
    <w:rsid w:val="00340853"/>
    <w:rsid w:val="00345F70"/>
    <w:rsid w:val="00371F08"/>
    <w:rsid w:val="00374574"/>
    <w:rsid w:val="00383215"/>
    <w:rsid w:val="0039110C"/>
    <w:rsid w:val="00394787"/>
    <w:rsid w:val="00396089"/>
    <w:rsid w:val="003A3FC9"/>
    <w:rsid w:val="003B4763"/>
    <w:rsid w:val="003C15C1"/>
    <w:rsid w:val="003C36FC"/>
    <w:rsid w:val="003C7F20"/>
    <w:rsid w:val="003D03AC"/>
    <w:rsid w:val="003E4103"/>
    <w:rsid w:val="003E6814"/>
    <w:rsid w:val="00400D76"/>
    <w:rsid w:val="00402283"/>
    <w:rsid w:val="004074B8"/>
    <w:rsid w:val="00415422"/>
    <w:rsid w:val="00426FAC"/>
    <w:rsid w:val="004301F4"/>
    <w:rsid w:val="004328D2"/>
    <w:rsid w:val="0043424B"/>
    <w:rsid w:val="00437681"/>
    <w:rsid w:val="00456458"/>
    <w:rsid w:val="00461B75"/>
    <w:rsid w:val="00480BD2"/>
    <w:rsid w:val="00486201"/>
    <w:rsid w:val="004932E6"/>
    <w:rsid w:val="0049447A"/>
    <w:rsid w:val="00497DBA"/>
    <w:rsid w:val="004A04C7"/>
    <w:rsid w:val="004B36C4"/>
    <w:rsid w:val="004C1602"/>
    <w:rsid w:val="004C7CD7"/>
    <w:rsid w:val="004D3B29"/>
    <w:rsid w:val="004E6923"/>
    <w:rsid w:val="004F3A50"/>
    <w:rsid w:val="00513311"/>
    <w:rsid w:val="00516C84"/>
    <w:rsid w:val="005258C9"/>
    <w:rsid w:val="005355FE"/>
    <w:rsid w:val="00546A40"/>
    <w:rsid w:val="00547AE8"/>
    <w:rsid w:val="00553F67"/>
    <w:rsid w:val="005624D5"/>
    <w:rsid w:val="00597970"/>
    <w:rsid w:val="005A23CD"/>
    <w:rsid w:val="005A5DB5"/>
    <w:rsid w:val="005A79F2"/>
    <w:rsid w:val="005B5277"/>
    <w:rsid w:val="005C4380"/>
    <w:rsid w:val="005D0445"/>
    <w:rsid w:val="005D4C42"/>
    <w:rsid w:val="005E058B"/>
    <w:rsid w:val="005E76BA"/>
    <w:rsid w:val="005F46D6"/>
    <w:rsid w:val="0060714F"/>
    <w:rsid w:val="00626506"/>
    <w:rsid w:val="00643095"/>
    <w:rsid w:val="00650B4A"/>
    <w:rsid w:val="00655B9D"/>
    <w:rsid w:val="00663D04"/>
    <w:rsid w:val="00677800"/>
    <w:rsid w:val="006815A4"/>
    <w:rsid w:val="006937A5"/>
    <w:rsid w:val="006A0740"/>
    <w:rsid w:val="006A5021"/>
    <w:rsid w:val="006B18E8"/>
    <w:rsid w:val="006B7C39"/>
    <w:rsid w:val="006C25C0"/>
    <w:rsid w:val="006C431B"/>
    <w:rsid w:val="006D2EDC"/>
    <w:rsid w:val="0070000D"/>
    <w:rsid w:val="00713078"/>
    <w:rsid w:val="00715139"/>
    <w:rsid w:val="00722CDA"/>
    <w:rsid w:val="00727BB9"/>
    <w:rsid w:val="007774F1"/>
    <w:rsid w:val="00777609"/>
    <w:rsid w:val="007837E4"/>
    <w:rsid w:val="00797D56"/>
    <w:rsid w:val="007A4CEF"/>
    <w:rsid w:val="007B06CD"/>
    <w:rsid w:val="007B6FB9"/>
    <w:rsid w:val="007C142D"/>
    <w:rsid w:val="007C26AE"/>
    <w:rsid w:val="007D02D6"/>
    <w:rsid w:val="007D2BC1"/>
    <w:rsid w:val="007E15B9"/>
    <w:rsid w:val="007E2ABC"/>
    <w:rsid w:val="007E30C2"/>
    <w:rsid w:val="007E34B1"/>
    <w:rsid w:val="00800610"/>
    <w:rsid w:val="008068D8"/>
    <w:rsid w:val="00824BBF"/>
    <w:rsid w:val="00835F7F"/>
    <w:rsid w:val="00837D51"/>
    <w:rsid w:val="0084132B"/>
    <w:rsid w:val="00842CD5"/>
    <w:rsid w:val="00870978"/>
    <w:rsid w:val="00873F11"/>
    <w:rsid w:val="0089479A"/>
    <w:rsid w:val="008953CE"/>
    <w:rsid w:val="00895E4F"/>
    <w:rsid w:val="008A7ED0"/>
    <w:rsid w:val="008B157C"/>
    <w:rsid w:val="008B3617"/>
    <w:rsid w:val="008C08AC"/>
    <w:rsid w:val="008C68E7"/>
    <w:rsid w:val="008E201C"/>
    <w:rsid w:val="008E272C"/>
    <w:rsid w:val="008F6CAD"/>
    <w:rsid w:val="008F71E9"/>
    <w:rsid w:val="00911E00"/>
    <w:rsid w:val="00913144"/>
    <w:rsid w:val="0095030F"/>
    <w:rsid w:val="009746FD"/>
    <w:rsid w:val="0099078F"/>
    <w:rsid w:val="009926DA"/>
    <w:rsid w:val="00997E30"/>
    <w:rsid w:val="009A2B20"/>
    <w:rsid w:val="009D182E"/>
    <w:rsid w:val="00A022EE"/>
    <w:rsid w:val="00A15EE3"/>
    <w:rsid w:val="00A233A6"/>
    <w:rsid w:val="00A42BDE"/>
    <w:rsid w:val="00A52E61"/>
    <w:rsid w:val="00A56C8F"/>
    <w:rsid w:val="00A675F3"/>
    <w:rsid w:val="00A70F82"/>
    <w:rsid w:val="00A752AE"/>
    <w:rsid w:val="00A77941"/>
    <w:rsid w:val="00AA1C4E"/>
    <w:rsid w:val="00AA6980"/>
    <w:rsid w:val="00AC121B"/>
    <w:rsid w:val="00AD15FE"/>
    <w:rsid w:val="00AE46FC"/>
    <w:rsid w:val="00AE5463"/>
    <w:rsid w:val="00AF0F6C"/>
    <w:rsid w:val="00B00597"/>
    <w:rsid w:val="00B03826"/>
    <w:rsid w:val="00B07B80"/>
    <w:rsid w:val="00B1417B"/>
    <w:rsid w:val="00B14560"/>
    <w:rsid w:val="00B207CE"/>
    <w:rsid w:val="00B32F40"/>
    <w:rsid w:val="00B33625"/>
    <w:rsid w:val="00B37D29"/>
    <w:rsid w:val="00B53A80"/>
    <w:rsid w:val="00B54670"/>
    <w:rsid w:val="00B771BC"/>
    <w:rsid w:val="00B81CBF"/>
    <w:rsid w:val="00B862E5"/>
    <w:rsid w:val="00B916FC"/>
    <w:rsid w:val="00BA24EA"/>
    <w:rsid w:val="00BB26C4"/>
    <w:rsid w:val="00BC12B2"/>
    <w:rsid w:val="00BC3F53"/>
    <w:rsid w:val="00BD21EF"/>
    <w:rsid w:val="00BD5306"/>
    <w:rsid w:val="00BE3F7A"/>
    <w:rsid w:val="00BE77C9"/>
    <w:rsid w:val="00BF32ED"/>
    <w:rsid w:val="00BF689A"/>
    <w:rsid w:val="00C04E91"/>
    <w:rsid w:val="00C07659"/>
    <w:rsid w:val="00C26181"/>
    <w:rsid w:val="00C5483A"/>
    <w:rsid w:val="00C72FAD"/>
    <w:rsid w:val="00C7572F"/>
    <w:rsid w:val="00C831D6"/>
    <w:rsid w:val="00C91A5F"/>
    <w:rsid w:val="00C92841"/>
    <w:rsid w:val="00C95DB2"/>
    <w:rsid w:val="00CA44B6"/>
    <w:rsid w:val="00CA74A6"/>
    <w:rsid w:val="00CB133F"/>
    <w:rsid w:val="00CD2595"/>
    <w:rsid w:val="00CD4462"/>
    <w:rsid w:val="00D058D4"/>
    <w:rsid w:val="00D0618E"/>
    <w:rsid w:val="00D218A5"/>
    <w:rsid w:val="00D26E77"/>
    <w:rsid w:val="00D357D4"/>
    <w:rsid w:val="00D42447"/>
    <w:rsid w:val="00D45DAD"/>
    <w:rsid w:val="00D57D43"/>
    <w:rsid w:val="00D636C6"/>
    <w:rsid w:val="00D75D63"/>
    <w:rsid w:val="00D80473"/>
    <w:rsid w:val="00D80CF3"/>
    <w:rsid w:val="00D82B97"/>
    <w:rsid w:val="00D82E59"/>
    <w:rsid w:val="00D87211"/>
    <w:rsid w:val="00DB4E4D"/>
    <w:rsid w:val="00DC2D94"/>
    <w:rsid w:val="00DC5F56"/>
    <w:rsid w:val="00DC76F8"/>
    <w:rsid w:val="00DD0B5B"/>
    <w:rsid w:val="00DE2BFF"/>
    <w:rsid w:val="00DE4BDA"/>
    <w:rsid w:val="00DE7DC7"/>
    <w:rsid w:val="00DF7EBE"/>
    <w:rsid w:val="00E01A8E"/>
    <w:rsid w:val="00E13BDA"/>
    <w:rsid w:val="00E22B80"/>
    <w:rsid w:val="00E25B54"/>
    <w:rsid w:val="00E367DD"/>
    <w:rsid w:val="00E403D2"/>
    <w:rsid w:val="00E54156"/>
    <w:rsid w:val="00E62362"/>
    <w:rsid w:val="00E707DD"/>
    <w:rsid w:val="00E73A5D"/>
    <w:rsid w:val="00E77643"/>
    <w:rsid w:val="00E9192C"/>
    <w:rsid w:val="00E92658"/>
    <w:rsid w:val="00EA2C29"/>
    <w:rsid w:val="00EA37A2"/>
    <w:rsid w:val="00EA4CAF"/>
    <w:rsid w:val="00EA544A"/>
    <w:rsid w:val="00EB2B86"/>
    <w:rsid w:val="00EB552E"/>
    <w:rsid w:val="00EC2CE5"/>
    <w:rsid w:val="00EC3CAC"/>
    <w:rsid w:val="00EC5680"/>
    <w:rsid w:val="00EE1643"/>
    <w:rsid w:val="00EE3E0A"/>
    <w:rsid w:val="00EE6D50"/>
    <w:rsid w:val="00EF2B5C"/>
    <w:rsid w:val="00EF39AD"/>
    <w:rsid w:val="00F05726"/>
    <w:rsid w:val="00F13248"/>
    <w:rsid w:val="00F21512"/>
    <w:rsid w:val="00F31E95"/>
    <w:rsid w:val="00F362D8"/>
    <w:rsid w:val="00F41DBD"/>
    <w:rsid w:val="00F45BBF"/>
    <w:rsid w:val="00F54FA1"/>
    <w:rsid w:val="00F56C77"/>
    <w:rsid w:val="00F625C5"/>
    <w:rsid w:val="00F7472D"/>
    <w:rsid w:val="00F754FA"/>
    <w:rsid w:val="00F81149"/>
    <w:rsid w:val="00F83182"/>
    <w:rsid w:val="00F97E33"/>
    <w:rsid w:val="00FB3145"/>
    <w:rsid w:val="00FB69A4"/>
    <w:rsid w:val="00FB795E"/>
    <w:rsid w:val="00FB7AA4"/>
    <w:rsid w:val="00FD0EC2"/>
    <w:rsid w:val="00FD151D"/>
    <w:rsid w:val="00FD243F"/>
    <w:rsid w:val="00FD52FA"/>
    <w:rsid w:val="00FE7996"/>
    <w:rsid w:val="00FF0E41"/>
    <w:rsid w:val="00FF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348A1"/>
  <w15:chartTrackingRefBased/>
  <w15:docId w15:val="{A5F97A55-EFA1-445C-A966-D16C80F41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62362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E4E7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E4E7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E4E78"/>
    <w:rPr>
      <w:vertAlign w:val="superscript"/>
    </w:rPr>
  </w:style>
  <w:style w:type="table" w:styleId="Grilledutableau">
    <w:name w:val="Table Grid"/>
    <w:basedOn w:val="TableauNormal"/>
    <w:uiPriority w:val="39"/>
    <w:rsid w:val="00212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-Accentuation1">
    <w:name w:val="Grid Table 1 Light Accent 1"/>
    <w:basedOn w:val="TableauNormal"/>
    <w:uiPriority w:val="46"/>
    <w:rsid w:val="0089479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-tte">
    <w:name w:val="header"/>
    <w:basedOn w:val="Normal"/>
    <w:link w:val="En-tteCar"/>
    <w:uiPriority w:val="99"/>
    <w:unhideWhenUsed/>
    <w:rsid w:val="00B20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07CE"/>
  </w:style>
  <w:style w:type="paragraph" w:styleId="Pieddepage">
    <w:name w:val="footer"/>
    <w:basedOn w:val="Normal"/>
    <w:link w:val="PieddepageCar"/>
    <w:uiPriority w:val="99"/>
    <w:unhideWhenUsed/>
    <w:rsid w:val="00B20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07CE"/>
  </w:style>
  <w:style w:type="character" w:styleId="Lienhypertexte">
    <w:name w:val="Hyperlink"/>
    <w:basedOn w:val="Policepardfaut"/>
    <w:uiPriority w:val="99"/>
    <w:unhideWhenUsed/>
    <w:rsid w:val="00D82E59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D8047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8047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8047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8047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8047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0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0473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547AE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47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1B48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D0618E"/>
    <w:pPr>
      <w:spacing w:after="0" w:line="240" w:lineRule="auto"/>
    </w:p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2424E6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hAnsi="Arial" w:cs="Arial"/>
      <w:b/>
      <w:bCs/>
      <w:sz w:val="24"/>
      <w:szCs w:val="24"/>
      <w:lang w:val="en-US"/>
    </w:rPr>
  </w:style>
  <w:style w:type="character" w:customStyle="1" w:styleId="ServiceInfoHeaderCar">
    <w:name w:val="Service Info Header Car"/>
    <w:basedOn w:val="En-tteCar"/>
    <w:link w:val="ServiceInfoHeader"/>
    <w:rsid w:val="002424E6"/>
    <w:rPr>
      <w:rFonts w:ascii="Arial" w:hAnsi="Arial" w:cs="Arial"/>
      <w:b/>
      <w:bCs/>
      <w:sz w:val="24"/>
      <w:szCs w:val="24"/>
      <w:lang w:val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2424E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424E6"/>
  </w:style>
  <w:style w:type="paragraph" w:styleId="Notedefin">
    <w:name w:val="endnote text"/>
    <w:basedOn w:val="Normal"/>
    <w:link w:val="NotedefinCar"/>
    <w:uiPriority w:val="99"/>
    <w:unhideWhenUsed/>
    <w:rsid w:val="00A70F82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A70F8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2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897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385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98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54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0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02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marches-simplifiees.fr/commencer/ami-coop-pedicures-podologues-prevention-soins-patients-diabetiqu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omite-coop-ps@sante.gouv.fr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egifrance.gouv.fr/affichTexteArticle.do?idArticle=JORFARTI000038821351&amp;cidTexte=JORFTEXT000038821260&amp;categorieLien=i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4DAED-A6B1-4AD5-8611-D56D398B3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1129</Words>
  <Characters>6211</Characters>
  <Application>Microsoft Office Word</Application>
  <DocSecurity>4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PPT/DSI</Company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FEUILLEBOIS, Brigitte 2 (DGOS/SOUS-DIR DES RESS HUMAINES SYSTEME SANTE/RH2)</dc:creator>
  <cp:keywords/>
  <dc:description/>
  <cp:lastModifiedBy>Camille Cochet</cp:lastModifiedBy>
  <cp:revision>2</cp:revision>
  <cp:lastPrinted>2022-06-10T09:47:00Z</cp:lastPrinted>
  <dcterms:created xsi:type="dcterms:W3CDTF">2022-06-16T16:46:00Z</dcterms:created>
  <dcterms:modified xsi:type="dcterms:W3CDTF">2022-06-16T16:46:00Z</dcterms:modified>
</cp:coreProperties>
</file>